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151"/>
        <w:tblW w:w="1017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86"/>
        <w:gridCol w:w="2268"/>
        <w:gridCol w:w="992"/>
        <w:gridCol w:w="1134"/>
        <w:gridCol w:w="993"/>
      </w:tblGrid>
      <w:tr w:rsidR="001E552C" w:rsidRPr="001D77F1" w:rsidTr="006E5206">
        <w:trPr>
          <w:trHeight w:val="360"/>
        </w:trPr>
        <w:tc>
          <w:tcPr>
            <w:tcW w:w="70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C000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552C" w:rsidRPr="001D77F1" w:rsidRDefault="001E552C" w:rsidP="002F1AA1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552C" w:rsidRPr="00D5567E" w:rsidRDefault="001E552C" w:rsidP="002F1AA1">
            <w:pPr>
              <w:spacing w:after="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D5567E">
              <w:rPr>
                <w:rFonts w:eastAsia="Times New Roman"/>
                <w:b/>
                <w:bCs/>
                <w:lang w:eastAsia="ru-RU"/>
              </w:rPr>
              <w:t xml:space="preserve">Ед. </w:t>
            </w:r>
            <w:proofErr w:type="spellStart"/>
            <w:r w:rsidRPr="00D5567E">
              <w:rPr>
                <w:rFonts w:eastAsia="Times New Roman"/>
                <w:b/>
                <w:bCs/>
                <w:lang w:eastAsia="ru-RU"/>
              </w:rPr>
              <w:t>изм</w:t>
            </w:r>
            <w:proofErr w:type="spellEnd"/>
            <w:r w:rsidRPr="00D5567E">
              <w:rPr>
                <w:rFonts w:eastAsia="Times New Roman"/>
                <w:b/>
                <w:bCs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552C" w:rsidRPr="00D5567E" w:rsidRDefault="001E552C" w:rsidP="002F1AA1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5567E">
              <w:rPr>
                <w:rFonts w:eastAsia="Times New Roman"/>
                <w:b/>
                <w:bCs/>
                <w:lang w:eastAsia="ru-RU"/>
              </w:rPr>
              <w:t>Цена</w:t>
            </w:r>
          </w:p>
          <w:p w:rsidR="001E552C" w:rsidRPr="00D5567E" w:rsidRDefault="001E552C" w:rsidP="002F1AA1">
            <w:pPr>
              <w:spacing w:after="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D5567E">
              <w:rPr>
                <w:rFonts w:eastAsia="Times New Roman"/>
                <w:b/>
                <w:bCs/>
                <w:lang w:eastAsia="ru-RU"/>
              </w:rPr>
              <w:t>без НДС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552C" w:rsidRPr="00D5567E" w:rsidRDefault="001E552C" w:rsidP="002F1AA1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5567E">
              <w:rPr>
                <w:rFonts w:eastAsia="Times New Roman"/>
                <w:b/>
                <w:bCs/>
                <w:lang w:eastAsia="ru-RU"/>
              </w:rPr>
              <w:t>Цена</w:t>
            </w:r>
          </w:p>
          <w:p w:rsidR="001E552C" w:rsidRPr="00D5567E" w:rsidRDefault="001E552C" w:rsidP="002F1AA1">
            <w:pPr>
              <w:spacing w:after="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D5567E">
              <w:rPr>
                <w:rFonts w:eastAsia="Times New Roman"/>
                <w:b/>
                <w:bCs/>
                <w:lang w:eastAsia="ru-RU"/>
              </w:rPr>
              <w:t>с НДС</w:t>
            </w:r>
          </w:p>
        </w:tc>
      </w:tr>
      <w:tr w:rsidR="001E552C" w:rsidRPr="001D77F1" w:rsidTr="006E5206">
        <w:trPr>
          <w:trHeight w:val="330"/>
        </w:trPr>
        <w:tc>
          <w:tcPr>
            <w:tcW w:w="705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C000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552C" w:rsidRPr="00D5567E" w:rsidRDefault="001E552C" w:rsidP="006E520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i/>
                <w:sz w:val="28"/>
                <w:szCs w:val="28"/>
                <w:lang w:eastAsia="ru-RU"/>
              </w:rPr>
            </w:pPr>
            <w:r w:rsidRPr="00D5567E">
              <w:rPr>
                <w:rFonts w:eastAsia="Times New Roman"/>
                <w:b/>
                <w:bCs/>
                <w:i/>
                <w:sz w:val="28"/>
                <w:szCs w:val="28"/>
                <w:lang w:eastAsia="ru-RU"/>
              </w:rPr>
              <w:t xml:space="preserve">Комплект  переоборудования  </w:t>
            </w:r>
            <w:r w:rsidR="006E5206">
              <w:rPr>
                <w:rFonts w:eastAsia="Times New Roman"/>
                <w:b/>
                <w:bCs/>
                <w:i/>
                <w:sz w:val="28"/>
                <w:szCs w:val="28"/>
                <w:lang w:eastAsia="ru-RU"/>
              </w:rPr>
              <w:t xml:space="preserve"> Е</w:t>
            </w:r>
            <w:r w:rsidR="00D5567E" w:rsidRPr="00D5567E">
              <w:rPr>
                <w:rFonts w:eastAsia="Times New Roman"/>
                <w:b/>
                <w:bCs/>
                <w:i/>
                <w:sz w:val="28"/>
                <w:szCs w:val="28"/>
                <w:lang w:eastAsia="ru-RU"/>
              </w:rPr>
              <w:t>-</w:t>
            </w:r>
            <w:r w:rsidR="006E5206">
              <w:rPr>
                <w:rFonts w:eastAsia="Times New Roman"/>
                <w:b/>
                <w:bCs/>
                <w:i/>
                <w:sz w:val="28"/>
                <w:szCs w:val="28"/>
                <w:lang w:eastAsia="ru-RU"/>
              </w:rPr>
              <w:t>281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552C" w:rsidRPr="001E552C" w:rsidRDefault="001E552C" w:rsidP="002F1AA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i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1E552C">
              <w:rPr>
                <w:rFonts w:ascii="Helvetica" w:eastAsia="Times New Roman" w:hAnsi="Helvetica" w:cs="Helvetica"/>
                <w:b/>
                <w:i/>
                <w:sz w:val="23"/>
                <w:szCs w:val="23"/>
                <w:lang w:eastAsia="ru-RU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552C" w:rsidRPr="001E552C" w:rsidRDefault="006E5206" w:rsidP="00D5567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i/>
                <w:color w:val="333333"/>
                <w:sz w:val="28"/>
                <w:szCs w:val="28"/>
                <w:lang w:eastAsia="ru-RU"/>
              </w:rPr>
              <w:t>25 300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552C" w:rsidRPr="001E552C" w:rsidRDefault="006E5206" w:rsidP="002F1AA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i/>
                <w:color w:val="333333"/>
                <w:sz w:val="28"/>
                <w:szCs w:val="28"/>
                <w:lang w:eastAsia="ru-RU"/>
              </w:rPr>
              <w:t>29 854</w:t>
            </w:r>
          </w:p>
        </w:tc>
      </w:tr>
      <w:tr w:rsidR="006E5206" w:rsidRPr="001D77F1" w:rsidTr="006E5206">
        <w:trPr>
          <w:trHeight w:val="300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Труба газопровода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МВ.003.01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E5206" w:rsidRPr="001D77F1" w:rsidTr="006E5206">
        <w:trPr>
          <w:trHeight w:val="300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Заглушка трубы газопровода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МВ.003.02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E5206" w:rsidRPr="001D77F1" w:rsidTr="006E5206">
        <w:trPr>
          <w:trHeight w:val="300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Фланец трубы газопровода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МВ.003.03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E5206" w:rsidRPr="001D77F1" w:rsidTr="006E5206">
        <w:trPr>
          <w:trHeight w:val="300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Патрубок переходной газопровода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МВ.003.04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E5206" w:rsidRPr="001D77F1" w:rsidTr="006E5206">
        <w:trPr>
          <w:trHeight w:val="300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Фланец патрубка переходной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МВ.003.05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E5206" w:rsidRPr="001D77F1" w:rsidTr="006E5206">
        <w:trPr>
          <w:trHeight w:val="300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Кронштейн крепления глушителя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МВ 006.05.01 </w:t>
            </w:r>
            <w:proofErr w:type="gramStart"/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gram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E5206" w:rsidRPr="001D77F1" w:rsidTr="006E5206">
        <w:trPr>
          <w:trHeight w:val="213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Стойка кронштейна глушителя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МВ 006.07.04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E5206" w:rsidRPr="001D77F1" w:rsidTr="006E5206">
        <w:trPr>
          <w:trHeight w:val="300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Кольцо </w:t>
            </w:r>
            <w:proofErr w:type="spellStart"/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проставочное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МВ 006.07.08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E5206" w:rsidRPr="001D77F1" w:rsidTr="006E5206">
        <w:trPr>
          <w:trHeight w:val="300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Диск сцепления переходной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МВ.005.02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E5206" w:rsidRPr="001D77F1" w:rsidTr="006E5206">
        <w:trPr>
          <w:trHeight w:val="300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Траверса рамы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МВ 006.04.04 </w:t>
            </w:r>
            <w:proofErr w:type="gramStart"/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gram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E5206" w:rsidRPr="001D77F1" w:rsidTr="006E5206">
        <w:trPr>
          <w:trHeight w:val="300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Прокладка опоры резиновая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МВ 006.07.06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E5206" w:rsidRPr="001D77F1" w:rsidTr="006E5206">
        <w:trPr>
          <w:trHeight w:val="300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Прижим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МВ 006.05.06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E5206" w:rsidRPr="001D77F1" w:rsidTr="006E5206">
        <w:trPr>
          <w:trHeight w:val="300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Опора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E5206" w:rsidRPr="001D77F1" w:rsidTr="006E5206">
        <w:trPr>
          <w:trHeight w:val="300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Кронштейн оболочки троса сцепления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МВ 006.04.03 </w:t>
            </w:r>
            <w:proofErr w:type="gramStart"/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gram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E5206" w:rsidRPr="001D77F1" w:rsidTr="006E5206">
        <w:trPr>
          <w:trHeight w:val="330"/>
        </w:trPr>
        <w:tc>
          <w:tcPr>
            <w:tcW w:w="47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Патрубок</w:t>
            </w:r>
            <w:proofErr w:type="gramEnd"/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подводящий водяного насоса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E5206" w:rsidRPr="001D77F1" w:rsidTr="006E5206">
        <w:tc>
          <w:tcPr>
            <w:tcW w:w="47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Штуцер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МВ 006.07.01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  <w:r w:rsidRPr="001E552C">
              <w:rPr>
                <w:rFonts w:eastAsia="Times New Roman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  <w:r w:rsidRPr="001E552C">
              <w:rPr>
                <w:rFonts w:eastAsia="Times New Roman"/>
                <w:color w:val="333333"/>
                <w:sz w:val="23"/>
                <w:szCs w:val="23"/>
                <w:lang w:eastAsia="ru-RU"/>
              </w:rPr>
              <w:t> </w:t>
            </w:r>
          </w:p>
        </w:tc>
      </w:tr>
      <w:tr w:rsidR="006E5206" w:rsidRPr="001D77F1" w:rsidTr="006E5206">
        <w:trPr>
          <w:trHeight w:val="300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Патрубок водяной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МВ 006.04.02 </w:t>
            </w:r>
            <w:proofErr w:type="gramStart"/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gram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E5206" w:rsidRPr="001D77F1" w:rsidTr="006E5206">
        <w:trPr>
          <w:trHeight w:val="300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Патрубок воздушный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МВ 006.05.04 </w:t>
            </w:r>
            <w:proofErr w:type="gramStart"/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gram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E5206" w:rsidRPr="001D77F1" w:rsidTr="006E5206">
        <w:trPr>
          <w:trHeight w:val="300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Прокладка на патрубок воздушный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E5206" w:rsidRPr="001D77F1" w:rsidTr="006E5206">
        <w:trPr>
          <w:trHeight w:val="300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Кольцо радиатора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МВ 006.07.06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E5206" w:rsidRPr="001D77F1" w:rsidTr="006E5206">
        <w:trPr>
          <w:trHeight w:val="300"/>
        </w:trPr>
        <w:tc>
          <w:tcPr>
            <w:tcW w:w="478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Штуцер масляного радиатора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5206" w:rsidRPr="006E5206" w:rsidRDefault="006E5206" w:rsidP="006E520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МВ 004.05.05 </w:t>
            </w:r>
            <w:proofErr w:type="gramStart"/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gram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5206" w:rsidRPr="006E5206" w:rsidRDefault="006E5206" w:rsidP="004B3421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E52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206" w:rsidRPr="001E552C" w:rsidRDefault="006E5206" w:rsidP="002F1AA1">
            <w:pPr>
              <w:spacing w:after="0" w:line="240" w:lineRule="auto"/>
              <w:rPr>
                <w:rFonts w:eastAsia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1E552C" w:rsidRPr="00B96136" w:rsidTr="00D5567E">
        <w:trPr>
          <w:trHeight w:val="330"/>
        </w:trPr>
        <w:tc>
          <w:tcPr>
            <w:tcW w:w="8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1E552C" w:rsidRPr="00D5567E" w:rsidRDefault="001E552C" w:rsidP="006E5206">
            <w:pPr>
              <w:spacing w:after="0" w:line="240" w:lineRule="auto"/>
              <w:jc w:val="center"/>
              <w:rPr>
                <w:rFonts w:eastAsia="Times New Roman"/>
                <w:b/>
                <w:color w:val="333333"/>
                <w:sz w:val="24"/>
                <w:szCs w:val="24"/>
                <w:lang w:eastAsia="ru-RU"/>
              </w:rPr>
            </w:pPr>
            <w:r w:rsidRPr="00D5567E">
              <w:rPr>
                <w:rFonts w:eastAsia="Times New Roman"/>
                <w:b/>
                <w:color w:val="333333"/>
                <w:sz w:val="24"/>
                <w:szCs w:val="24"/>
                <w:lang w:eastAsia="ru-RU"/>
              </w:rPr>
              <w:t xml:space="preserve">Итого за комплект  переоборудования    </w:t>
            </w:r>
            <w:r w:rsidR="006E5206">
              <w:rPr>
                <w:rFonts w:eastAsia="Times New Roman"/>
                <w:b/>
                <w:color w:val="333333"/>
                <w:sz w:val="24"/>
                <w:szCs w:val="24"/>
                <w:lang w:eastAsia="ru-RU"/>
              </w:rPr>
              <w:t>Е</w:t>
            </w:r>
            <w:r w:rsidR="00D5567E" w:rsidRPr="00D5567E">
              <w:rPr>
                <w:rFonts w:eastAsia="Times New Roman"/>
                <w:b/>
                <w:color w:val="333333"/>
                <w:sz w:val="24"/>
                <w:szCs w:val="24"/>
                <w:lang w:eastAsia="ru-RU"/>
              </w:rPr>
              <w:t xml:space="preserve"> - </w:t>
            </w:r>
            <w:r w:rsidR="006E5206">
              <w:rPr>
                <w:rFonts w:eastAsia="Times New Roman"/>
                <w:b/>
                <w:color w:val="333333"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C000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552C" w:rsidRPr="000C3C9B" w:rsidRDefault="006E5206" w:rsidP="00D5567E">
            <w:pPr>
              <w:spacing w:after="0" w:line="240" w:lineRule="auto"/>
              <w:rPr>
                <w:rFonts w:eastAsia="Times New Roman"/>
                <w:b/>
                <w:i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i/>
                <w:color w:val="333333"/>
                <w:sz w:val="28"/>
                <w:szCs w:val="28"/>
                <w:lang w:eastAsia="ru-RU"/>
              </w:rPr>
              <w:t>25 300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552C" w:rsidRPr="000C3C9B" w:rsidRDefault="006E5206" w:rsidP="00D5567E">
            <w:pPr>
              <w:spacing w:after="0" w:line="240" w:lineRule="auto"/>
              <w:rPr>
                <w:rFonts w:eastAsia="Times New Roman"/>
                <w:b/>
                <w:i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i/>
                <w:color w:val="333333"/>
                <w:sz w:val="28"/>
                <w:szCs w:val="28"/>
                <w:lang w:eastAsia="ru-RU"/>
              </w:rPr>
              <w:t>29 854</w:t>
            </w:r>
          </w:p>
        </w:tc>
      </w:tr>
    </w:tbl>
    <w:p w:rsidR="002F1AA1" w:rsidRDefault="00666A3F" w:rsidP="002F1AA1">
      <w:pPr>
        <w:rPr>
          <w:rFonts w:eastAsia="Times New Roman"/>
          <w:b/>
          <w:bCs/>
          <w:sz w:val="32"/>
          <w:szCs w:val="32"/>
          <w:u w:val="single"/>
          <w:lang w:eastAsia="ru-RU"/>
        </w:rPr>
      </w:pPr>
      <w:r>
        <w:rPr>
          <w:rFonts w:eastAsia="Times New Roman"/>
          <w:b/>
          <w:bCs/>
          <w:noProof/>
          <w:sz w:val="32"/>
          <w:szCs w:val="32"/>
          <w:u w:val="single"/>
          <w:lang w:eastAsia="ru-RU"/>
        </w:rPr>
        <w:pict>
          <v:group id="_x0000_s1026" style="position:absolute;margin-left:8.8pt;margin-top:-58.05pt;width:513.75pt;height:85.05pt;z-index:251659264;mso-position-horizontal-relative:text;mso-position-vertical-relative:text" coordorigin="885,540" coordsize="10614,1701">
            <v:shapetype id="_x0000_t109" coordsize="21600,21600" o:spt="109" path="m,l,21600r21600,l21600,xe">
              <v:stroke joinstyle="miter"/>
              <v:path gradientshapeok="t" o:connecttype="rect"/>
            </v:shapetype>
            <v:shape id="_x0000_s1027" type="#_x0000_t109" style="position:absolute;left:885;top:540;width:3969;height:1701" filled="f" strokecolor="#974706 [1609]" strokeweight="2pt">
              <v:stroke dashstyle="1 1" endcap="round"/>
              <v:textbox style="mso-next-textbox:#_x0000_s1027">
                <w:txbxContent>
                  <w:p w:rsidR="00931D4A" w:rsidRPr="0038190B" w:rsidRDefault="00931D4A" w:rsidP="00931D4A">
                    <w:pPr>
                      <w:pStyle w:val="a5"/>
                      <w:spacing w:before="0" w:line="360" w:lineRule="auto"/>
                      <w:ind w:left="176"/>
                      <w:jc w:val="center"/>
                      <w:rPr>
                        <w:rFonts w:ascii="Times New Roman" w:hAnsi="Times New Roman" w:cs="Times New Roman"/>
                        <w:b/>
                        <w:i/>
                        <w:sz w:val="24"/>
                        <w:szCs w:val="24"/>
                        <w:lang w:val="ru-RU"/>
                      </w:rPr>
                    </w:pPr>
                    <w:r w:rsidRPr="0038190B">
                      <w:rPr>
                        <w:rFonts w:ascii="Times New Roman" w:hAnsi="Times New Roman" w:cs="Times New Roman"/>
                        <w:b/>
                        <w:i/>
                        <w:sz w:val="24"/>
                        <w:szCs w:val="24"/>
                        <w:lang w:val="ru-RU"/>
                      </w:rPr>
                      <w:t>ООО «Компания Авторай»</w:t>
                    </w:r>
                  </w:p>
                  <w:p w:rsidR="00931D4A" w:rsidRPr="00E369B3" w:rsidRDefault="00931D4A" w:rsidP="00931D4A">
                    <w:pPr>
                      <w:spacing w:after="0" w:line="360" w:lineRule="auto"/>
                      <w:ind w:left="176"/>
                      <w:jc w:val="center"/>
                      <w:rPr>
                        <w:b/>
                        <w:i/>
                        <w:sz w:val="22"/>
                        <w:szCs w:val="22"/>
                        <w:shd w:val="clear" w:color="auto" w:fill="FFFFFF"/>
                      </w:rPr>
                    </w:pPr>
                    <w:r w:rsidRPr="00E369B3">
                      <w:rPr>
                        <w:b/>
                        <w:i/>
                        <w:sz w:val="22"/>
                        <w:szCs w:val="22"/>
                        <w:shd w:val="clear" w:color="auto" w:fill="FFFFFF"/>
                      </w:rPr>
                      <w:t xml:space="preserve">г. Ярославль, </w:t>
                    </w:r>
                    <w:proofErr w:type="spellStart"/>
                    <w:r w:rsidRPr="00E369B3">
                      <w:rPr>
                        <w:b/>
                        <w:i/>
                        <w:sz w:val="22"/>
                        <w:szCs w:val="22"/>
                        <w:shd w:val="clear" w:color="auto" w:fill="FFFFFF"/>
                      </w:rPr>
                      <w:t>пр-т</w:t>
                    </w:r>
                    <w:proofErr w:type="spellEnd"/>
                    <w:r w:rsidRPr="00E369B3">
                      <w:rPr>
                        <w:b/>
                        <w:i/>
                        <w:sz w:val="22"/>
                        <w:szCs w:val="22"/>
                        <w:shd w:val="clear" w:color="auto" w:fill="FFFFFF"/>
                      </w:rPr>
                      <w:t xml:space="preserve"> Октября, дом 86А, офис 14</w:t>
                    </w:r>
                  </w:p>
                  <w:p w:rsidR="00931D4A" w:rsidRPr="00E369B3" w:rsidRDefault="00931D4A" w:rsidP="00931D4A">
                    <w:pPr>
                      <w:spacing w:after="0" w:line="360" w:lineRule="auto"/>
                      <w:jc w:val="center"/>
                      <w:rPr>
                        <w:i/>
                        <w:color w:val="FFFF00"/>
                        <w:sz w:val="28"/>
                        <w:szCs w:val="28"/>
                        <w:lang w:val="en-US"/>
                      </w:rPr>
                    </w:pPr>
                    <w:r w:rsidRPr="00E369B3">
                      <w:rPr>
                        <w:b/>
                        <w:i/>
                        <w:sz w:val="24"/>
                        <w:szCs w:val="24"/>
                      </w:rPr>
                      <w:t>Сайт</w:t>
                    </w:r>
                    <w:r w:rsidRPr="00E369B3">
                      <w:rPr>
                        <w:b/>
                        <w:i/>
                        <w:sz w:val="24"/>
                        <w:szCs w:val="24"/>
                        <w:lang w:val="en-US"/>
                      </w:rPr>
                      <w:t>:</w:t>
                    </w:r>
                    <w:r w:rsidRPr="00E369B3">
                      <w:rPr>
                        <w:b/>
                        <w:i/>
                        <w:sz w:val="24"/>
                        <w:szCs w:val="24"/>
                      </w:rPr>
                      <w:t xml:space="preserve"> </w:t>
                    </w:r>
                    <w:r w:rsidRPr="00E369B3">
                      <w:rPr>
                        <w:b/>
                        <w:i/>
                        <w:sz w:val="24"/>
                        <w:szCs w:val="24"/>
                        <w:lang w:val="en-US"/>
                      </w:rPr>
                      <w:t xml:space="preserve"> </w:t>
                    </w:r>
                    <w:hyperlink r:id="rId5" w:history="1">
                      <w:r w:rsidRPr="00E369B3">
                        <w:rPr>
                          <w:rStyle w:val="a7"/>
                          <w:b/>
                          <w:i/>
                          <w:color w:val="auto"/>
                          <w:sz w:val="28"/>
                          <w:szCs w:val="28"/>
                          <w:u w:val="none"/>
                          <w:lang w:val="en-US"/>
                        </w:rPr>
                        <w:t>www.avtoray76.ru</w:t>
                      </w:r>
                    </w:hyperlink>
                  </w:p>
                  <w:p w:rsidR="00931D4A" w:rsidRPr="00DA3DAE" w:rsidRDefault="00931D4A" w:rsidP="00931D4A">
                    <w:pPr>
                      <w:shd w:val="clear" w:color="auto" w:fill="FFFF00"/>
                      <w:spacing w:after="0" w:line="240" w:lineRule="auto"/>
                      <w:ind w:left="176"/>
                      <w:jc w:val="center"/>
                      <w:rPr>
                        <w:b/>
                        <w:i/>
                        <w:sz w:val="24"/>
                        <w:szCs w:val="24"/>
                      </w:rPr>
                    </w:pPr>
                  </w:p>
                  <w:p w:rsidR="00931D4A" w:rsidRPr="00DA3DAE" w:rsidRDefault="00931D4A" w:rsidP="00931D4A">
                    <w:pPr>
                      <w:pStyle w:val="a5"/>
                      <w:shd w:val="clear" w:color="auto" w:fill="FFFF00"/>
                      <w:spacing w:before="0"/>
                      <w:ind w:left="176"/>
                      <w:jc w:val="center"/>
                      <w:rPr>
                        <w:noProof/>
                        <w:sz w:val="24"/>
                        <w:szCs w:val="24"/>
                        <w:lang w:val="ru-RU" w:eastAsia="ru-RU"/>
                      </w:rPr>
                    </w:pPr>
                  </w:p>
                  <w:p w:rsidR="00931D4A" w:rsidRPr="00DA3DAE" w:rsidRDefault="00931D4A" w:rsidP="00931D4A">
                    <w:pPr>
                      <w:pStyle w:val="a5"/>
                      <w:shd w:val="clear" w:color="auto" w:fill="FFFF00"/>
                      <w:spacing w:before="0"/>
                      <w:ind w:left="176"/>
                      <w:jc w:val="center"/>
                      <w:rPr>
                        <w:noProof/>
                        <w:sz w:val="24"/>
                        <w:szCs w:val="24"/>
                        <w:lang w:val="ru-RU" w:eastAsia="ru-RU"/>
                      </w:rPr>
                    </w:pPr>
                  </w:p>
                  <w:p w:rsidR="00931D4A" w:rsidRPr="00DA3DAE" w:rsidRDefault="00931D4A" w:rsidP="00931D4A">
                    <w:pPr>
                      <w:shd w:val="clear" w:color="auto" w:fill="FFFF00"/>
                      <w:spacing w:after="0" w:line="240" w:lineRule="auto"/>
                      <w:ind w:left="176"/>
                      <w:jc w:val="center"/>
                      <w:rPr>
                        <w:b/>
                        <w:sz w:val="24"/>
                        <w:szCs w:val="24"/>
                      </w:rPr>
                    </w:pPr>
                  </w:p>
                  <w:p w:rsidR="00931D4A" w:rsidRPr="00C4298D" w:rsidRDefault="00931D4A" w:rsidP="00931D4A">
                    <w:pPr>
                      <w:shd w:val="clear" w:color="auto" w:fill="FFFF00"/>
                      <w:spacing w:after="0" w:line="240" w:lineRule="auto"/>
                      <w:ind w:left="176"/>
                      <w:jc w:val="center"/>
                      <w:rPr>
                        <w:b/>
                      </w:rPr>
                    </w:pPr>
                  </w:p>
                  <w:p w:rsidR="00931D4A" w:rsidRPr="00C4298D" w:rsidRDefault="00931D4A" w:rsidP="00931D4A">
                    <w:pPr>
                      <w:shd w:val="clear" w:color="auto" w:fill="FFFF00"/>
                      <w:spacing w:after="0" w:line="240" w:lineRule="auto"/>
                      <w:ind w:left="176"/>
                      <w:jc w:val="center"/>
                      <w:rPr>
                        <w:b/>
                        <w:i/>
                      </w:rPr>
                    </w:pPr>
                  </w:p>
                  <w:p w:rsidR="00931D4A" w:rsidRPr="00C4298D" w:rsidRDefault="00931D4A" w:rsidP="00931D4A">
                    <w:pPr>
                      <w:shd w:val="clear" w:color="auto" w:fill="FFFF00"/>
                    </w:pPr>
                  </w:p>
                  <w:p w:rsidR="00931D4A" w:rsidRPr="00C4298D" w:rsidRDefault="00931D4A" w:rsidP="00931D4A">
                    <w:pPr>
                      <w:shd w:val="clear" w:color="auto" w:fill="FFFF00"/>
                    </w:pPr>
                  </w:p>
                  <w:p w:rsidR="00931D4A" w:rsidRPr="00C4298D" w:rsidRDefault="00931D4A" w:rsidP="00931D4A">
                    <w:pPr>
                      <w:shd w:val="clear" w:color="auto" w:fill="FFFF00"/>
                    </w:pPr>
                  </w:p>
                  <w:p w:rsidR="00931D4A" w:rsidRPr="00C4298D" w:rsidRDefault="00931D4A" w:rsidP="00931D4A">
                    <w:pPr>
                      <w:shd w:val="clear" w:color="auto" w:fill="FFFF00"/>
                    </w:pPr>
                  </w:p>
                </w:txbxContent>
              </v:textbox>
            </v:shape>
            <v:shape id="_x0000_s1028" type="#_x0000_t109" style="position:absolute;left:7620;top:540;width:3879;height:1701" filled="f" strokecolor="#974706 [1609]" strokeweight="2pt">
              <v:stroke dashstyle="1 1" endcap="round"/>
              <v:textbox style="mso-next-textbox:#_x0000_s1028">
                <w:txbxContent>
                  <w:p w:rsidR="00931D4A" w:rsidRPr="004965CC" w:rsidRDefault="00931D4A" w:rsidP="00931D4A">
                    <w:pPr>
                      <w:pStyle w:val="a5"/>
                      <w:spacing w:before="0" w:line="360" w:lineRule="auto"/>
                      <w:ind w:left="176"/>
                      <w:jc w:val="center"/>
                      <w:rPr>
                        <w:rFonts w:ascii="Times New Roman" w:hAnsi="Times New Roman" w:cs="Times New Roman"/>
                        <w:b/>
                        <w:i/>
                        <w:sz w:val="24"/>
                        <w:szCs w:val="24"/>
                      </w:rPr>
                    </w:pPr>
                    <w:r w:rsidRPr="0038190B">
                      <w:rPr>
                        <w:rFonts w:ascii="Times New Roman" w:hAnsi="Times New Roman" w:cs="Times New Roman"/>
                        <w:b/>
                        <w:i/>
                        <w:sz w:val="24"/>
                        <w:szCs w:val="24"/>
                        <w:lang w:val="ru-RU"/>
                      </w:rPr>
                      <w:t>Тел</w:t>
                    </w:r>
                    <w:r w:rsidRPr="0038190B">
                      <w:rPr>
                        <w:rFonts w:ascii="Times New Roman" w:hAnsi="Times New Roman" w:cs="Times New Roman"/>
                        <w:b/>
                        <w:i/>
                        <w:sz w:val="24"/>
                        <w:szCs w:val="24"/>
                      </w:rPr>
                      <w:t>:   8(4852)-95-25-27</w:t>
                    </w:r>
                  </w:p>
                  <w:p w:rsidR="00931D4A" w:rsidRPr="00E369B3" w:rsidRDefault="00931D4A" w:rsidP="00931D4A">
                    <w:pPr>
                      <w:pStyle w:val="a5"/>
                      <w:spacing w:before="0" w:line="360" w:lineRule="auto"/>
                      <w:ind w:left="176"/>
                      <w:rPr>
                        <w:rFonts w:ascii="Times New Roman" w:hAnsi="Times New Roman" w:cs="Times New Roman"/>
                        <w:b/>
                        <w:i/>
                        <w:sz w:val="22"/>
                        <w:szCs w:val="22"/>
                      </w:rPr>
                    </w:pPr>
                    <w:r w:rsidRPr="00E369B3">
                      <w:rPr>
                        <w:rFonts w:ascii="Times New Roman" w:hAnsi="Times New Roman" w:cs="Times New Roman"/>
                        <w:b/>
                        <w:i/>
                        <w:sz w:val="22"/>
                        <w:szCs w:val="22"/>
                      </w:rPr>
                      <w:t>8 (915)988-81-12, 8(910)977-70-00,</w:t>
                    </w:r>
                  </w:p>
                  <w:p w:rsidR="00931D4A" w:rsidRPr="004965CC" w:rsidRDefault="00931D4A" w:rsidP="00931D4A">
                    <w:pPr>
                      <w:pStyle w:val="a5"/>
                      <w:spacing w:before="0" w:line="360" w:lineRule="auto"/>
                      <w:ind w:left="176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E369B3">
                      <w:rPr>
                        <w:rFonts w:ascii="Times New Roman" w:hAnsi="Times New Roman" w:cs="Times New Roman"/>
                        <w:b/>
                        <w:i/>
                        <w:sz w:val="22"/>
                        <w:szCs w:val="22"/>
                      </w:rPr>
                      <w:t>8(910)820-32-12, 8(988)00-4-999-</w:t>
                    </w:r>
                    <w:r w:rsidRPr="0038190B">
                      <w:rPr>
                        <w:rFonts w:ascii="Times New Roman" w:hAnsi="Times New Roman" w:cs="Times New Roman"/>
                        <w:b/>
                        <w:i/>
                        <w:sz w:val="24"/>
                        <w:szCs w:val="24"/>
                      </w:rPr>
                      <w:t>2</w:t>
                    </w:r>
                    <w:r w:rsidRPr="0038190B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</w:t>
                    </w:r>
                  </w:p>
                  <w:p w:rsidR="00931D4A" w:rsidRPr="0038190B" w:rsidRDefault="00931D4A" w:rsidP="00931D4A">
                    <w:pPr>
                      <w:pStyle w:val="a5"/>
                      <w:spacing w:before="0"/>
                      <w:ind w:left="176"/>
                      <w:jc w:val="center"/>
                      <w:rPr>
                        <w:rFonts w:ascii="Times New Roman" w:hAnsi="Times New Roman" w:cs="Times New Roman"/>
                        <w:b/>
                        <w:i/>
                        <w:color w:val="E36C0A" w:themeColor="accent6" w:themeShade="BF"/>
                        <w:sz w:val="24"/>
                        <w:szCs w:val="24"/>
                      </w:rPr>
                    </w:pPr>
                    <w:r w:rsidRPr="0038190B">
                      <w:rPr>
                        <w:rFonts w:ascii="Times New Roman" w:hAnsi="Times New Roman" w:cs="Times New Roman"/>
                        <w:b/>
                        <w:i/>
                        <w:sz w:val="24"/>
                        <w:szCs w:val="24"/>
                      </w:rPr>
                      <w:t xml:space="preserve">E-mail:    </w:t>
                    </w:r>
                    <w:hyperlink r:id="rId6">
                      <w:r w:rsidRPr="00E369B3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>avtoray76@mail.ru</w:t>
                      </w:r>
                    </w:hyperlink>
                  </w:p>
                </w:txbxContent>
              </v:textbox>
            </v:shape>
          </v:group>
        </w:pict>
      </w:r>
      <w:r w:rsidR="00931D4A">
        <w:rPr>
          <w:rFonts w:eastAsia="Times New Roman"/>
          <w:b/>
          <w:bCs/>
          <w:noProof/>
          <w:sz w:val="32"/>
          <w:szCs w:val="32"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2693035</wp:posOffset>
            </wp:positionH>
            <wp:positionV relativeFrom="paragraph">
              <wp:posOffset>-622935</wp:posOffset>
            </wp:positionV>
            <wp:extent cx="1638300" cy="1038225"/>
            <wp:effectExtent l="19050" t="0" r="0" b="0"/>
            <wp:wrapNone/>
            <wp:docPr id="1" name="Рисунок 0" descr="logo-rai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rai-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0269" w:rsidRPr="002F1AA1" w:rsidRDefault="00666A3F" w:rsidP="002F1AA1">
      <w:pPr>
        <w:shd w:val="clear" w:color="auto" w:fill="FFC000"/>
        <w:tabs>
          <w:tab w:val="center" w:pos="4677"/>
          <w:tab w:val="left" w:pos="7995"/>
        </w:tabs>
        <w:jc w:val="center"/>
        <w:rPr>
          <w:rFonts w:eastAsia="Times New Roman"/>
          <w:b/>
          <w:bCs/>
          <w:sz w:val="32"/>
          <w:szCs w:val="32"/>
          <w:lang w:eastAsia="ru-RU"/>
        </w:rPr>
      </w:pPr>
      <w:r>
        <w:rPr>
          <w:rFonts w:eastAsia="Times New Roman"/>
          <w:b/>
          <w:bCs/>
          <w:sz w:val="32"/>
          <w:szCs w:val="32"/>
          <w:lang w:eastAsia="ru-RU"/>
        </w:rPr>
        <w:t>Прайс на к</w:t>
      </w:r>
      <w:r w:rsidR="001E552C" w:rsidRPr="002F1AA1">
        <w:rPr>
          <w:rFonts w:eastAsia="Times New Roman"/>
          <w:b/>
          <w:bCs/>
          <w:sz w:val="32"/>
          <w:szCs w:val="32"/>
          <w:lang w:eastAsia="ru-RU"/>
        </w:rPr>
        <w:t xml:space="preserve">омплект  переоборудования  </w:t>
      </w:r>
      <w:r w:rsidR="006E5206">
        <w:rPr>
          <w:rFonts w:eastAsia="Times New Roman"/>
          <w:b/>
          <w:bCs/>
          <w:sz w:val="32"/>
          <w:szCs w:val="32"/>
          <w:lang w:eastAsia="ru-RU"/>
        </w:rPr>
        <w:t>Е -281</w:t>
      </w:r>
    </w:p>
    <w:p w:rsidR="002F1AA1" w:rsidRDefault="002F1AA1" w:rsidP="002F1AA1">
      <w:pPr>
        <w:tabs>
          <w:tab w:val="center" w:pos="4677"/>
          <w:tab w:val="left" w:pos="7995"/>
        </w:tabs>
        <w:rPr>
          <w:rFonts w:eastAsia="Times New Roman"/>
          <w:b/>
          <w:bCs/>
          <w:sz w:val="32"/>
          <w:szCs w:val="32"/>
          <w:u w:val="single"/>
          <w:lang w:eastAsia="ru-RU"/>
        </w:rPr>
      </w:pPr>
    </w:p>
    <w:p w:rsidR="002F1AA1" w:rsidRDefault="002F1AA1" w:rsidP="002F1AA1">
      <w:pPr>
        <w:tabs>
          <w:tab w:val="center" w:pos="4677"/>
          <w:tab w:val="left" w:pos="7995"/>
        </w:tabs>
        <w:rPr>
          <w:rFonts w:eastAsia="Times New Roman"/>
          <w:b/>
          <w:bCs/>
          <w:sz w:val="32"/>
          <w:szCs w:val="32"/>
          <w:u w:val="single"/>
          <w:lang w:eastAsia="ru-RU"/>
        </w:rPr>
      </w:pPr>
    </w:p>
    <w:p w:rsidR="002F1AA1" w:rsidRPr="001E552C" w:rsidRDefault="002F1AA1" w:rsidP="001E552C">
      <w:pPr>
        <w:jc w:val="center"/>
        <w:rPr>
          <w:sz w:val="32"/>
          <w:szCs w:val="32"/>
          <w:u w:val="single"/>
        </w:rPr>
      </w:pPr>
    </w:p>
    <w:sectPr w:rsidR="002F1AA1" w:rsidRPr="001E552C" w:rsidSect="002F1AA1">
      <w:pgSz w:w="11906" w:h="16838"/>
      <w:pgMar w:top="1701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E552C"/>
    <w:rsid w:val="00087B6D"/>
    <w:rsid w:val="000C3C9B"/>
    <w:rsid w:val="001E552C"/>
    <w:rsid w:val="002213BB"/>
    <w:rsid w:val="0027313A"/>
    <w:rsid w:val="002827BD"/>
    <w:rsid w:val="002F1AA1"/>
    <w:rsid w:val="004E1209"/>
    <w:rsid w:val="00666A3F"/>
    <w:rsid w:val="006E5206"/>
    <w:rsid w:val="007A4718"/>
    <w:rsid w:val="00931D4A"/>
    <w:rsid w:val="009C3B30"/>
    <w:rsid w:val="00A10269"/>
    <w:rsid w:val="00D55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5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1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1AA1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931D4A"/>
    <w:pPr>
      <w:widowControl w:val="0"/>
      <w:autoSpaceDE w:val="0"/>
      <w:autoSpaceDN w:val="0"/>
      <w:spacing w:before="4"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a6">
    <w:name w:val="Основной текст Знак"/>
    <w:basedOn w:val="a0"/>
    <w:link w:val="a5"/>
    <w:uiPriority w:val="1"/>
    <w:rsid w:val="00931D4A"/>
    <w:rPr>
      <w:rFonts w:ascii="Arial" w:eastAsia="Arial" w:hAnsi="Arial" w:cs="Arial"/>
      <w:sz w:val="18"/>
      <w:szCs w:val="18"/>
      <w:lang w:val="en-US"/>
    </w:rPr>
  </w:style>
  <w:style w:type="character" w:styleId="a7">
    <w:name w:val="Hyperlink"/>
    <w:basedOn w:val="a0"/>
    <w:uiPriority w:val="99"/>
    <w:unhideWhenUsed/>
    <w:rsid w:val="00931D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6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vtoray76@mail.ru" TargetMode="External"/><Relationship Id="rId5" Type="http://schemas.openxmlformats.org/officeDocument/2006/relationships/hyperlink" Target="http://www.avtoray76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EA1BA-ECFC-442B-B064-966EF910F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2017-11-27T18:49:00Z</dcterms:created>
  <dcterms:modified xsi:type="dcterms:W3CDTF">2017-11-27T18:49:00Z</dcterms:modified>
</cp:coreProperties>
</file>